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830B" w14:textId="77777777" w:rsidR="00FB0CB7" w:rsidRPr="00FB0CB7" w:rsidRDefault="00FB0CB7" w:rsidP="00FB0CB7">
      <w:pPr>
        <w:shd w:val="clear" w:color="auto" w:fill="FFFFFF"/>
        <w:spacing w:line="240" w:lineRule="auto"/>
        <w:jc w:val="both"/>
        <w:textAlignment w:val="baseline"/>
        <w:rPr>
          <w:rFonts w:eastAsia="Times New Roman" w:cs="Arial"/>
          <w:szCs w:val="22"/>
          <w:lang w:eastAsia="en-GB"/>
        </w:rPr>
      </w:pPr>
      <w:r w:rsidRPr="00FB0CB7">
        <w:rPr>
          <w:rFonts w:eastAsia="Arial" w:cs="Times New Roman"/>
          <w:noProof/>
          <w:szCs w:val="22"/>
          <w:lang w:eastAsia="en-GB"/>
        </w:rPr>
        <w:drawing>
          <wp:anchor distT="0" distB="0" distL="114300" distR="114300" simplePos="0" relativeHeight="251659264" behindDoc="1" locked="0" layoutInCell="1" allowOverlap="1" wp14:anchorId="62E74AB1" wp14:editId="5E2965E1">
            <wp:simplePos x="0" y="0"/>
            <wp:positionH relativeFrom="column">
              <wp:posOffset>120650</wp:posOffset>
            </wp:positionH>
            <wp:positionV relativeFrom="paragraph">
              <wp:posOffset>44450</wp:posOffset>
            </wp:positionV>
            <wp:extent cx="4905375" cy="1352550"/>
            <wp:effectExtent l="0" t="0" r="9525" b="0"/>
            <wp:wrapTight wrapText="bothSides">
              <wp:wrapPolygon edited="0">
                <wp:start x="0" y="0"/>
                <wp:lineTo x="0" y="21296"/>
                <wp:lineTo x="21558" y="21296"/>
                <wp:lineTo x="215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5375" cy="1352550"/>
                    </a:xfrm>
                    <a:prstGeom prst="rect">
                      <a:avLst/>
                    </a:prstGeom>
                  </pic:spPr>
                </pic:pic>
              </a:graphicData>
            </a:graphic>
            <wp14:sizeRelH relativeFrom="page">
              <wp14:pctWidth>0</wp14:pctWidth>
            </wp14:sizeRelH>
            <wp14:sizeRelV relativeFrom="page">
              <wp14:pctHeight>0</wp14:pctHeight>
            </wp14:sizeRelV>
          </wp:anchor>
        </w:drawing>
      </w:r>
      <w:r w:rsidRPr="00FB0CB7">
        <w:rPr>
          <w:rFonts w:ascii="Times New Roman" w:eastAsia="Arial" w:cs="Times New Roman"/>
          <w:sz w:val="20"/>
          <w:szCs w:val="22"/>
          <w:lang w:eastAsia="en-US"/>
        </w:rPr>
        <w:tab/>
      </w:r>
      <w:r w:rsidRPr="00FB0CB7">
        <w:rPr>
          <w:rFonts w:ascii="Times New Roman" w:eastAsia="Arial" w:cs="Times New Roman"/>
          <w:spacing w:val="-7"/>
          <w:position w:val="66"/>
          <w:sz w:val="20"/>
          <w:szCs w:val="22"/>
          <w:lang w:eastAsia="en-US"/>
        </w:rPr>
        <w:t xml:space="preserve"> </w:t>
      </w:r>
    </w:p>
    <w:p w14:paraId="2D532333" w14:textId="77777777" w:rsidR="00FB0CB7" w:rsidRPr="00FB0CB7" w:rsidRDefault="00FB0CB7" w:rsidP="00FB0CB7">
      <w:pPr>
        <w:spacing w:before="233" w:after="160" w:line="259" w:lineRule="auto"/>
        <w:ind w:left="453"/>
        <w:rPr>
          <w:rFonts w:ascii="FSLola-ExtraBold" w:eastAsia="Arial" w:cs="Times New Roman"/>
          <w:b/>
          <w:color w:val="89C769"/>
          <w:sz w:val="76"/>
          <w:szCs w:val="22"/>
          <w:lang w:eastAsia="en-US"/>
        </w:rPr>
      </w:pPr>
    </w:p>
    <w:p w14:paraId="697A2C13" w14:textId="77777777" w:rsidR="00FB0CB7" w:rsidRPr="00FB0CB7" w:rsidRDefault="00FB0CB7" w:rsidP="00FB0CB7">
      <w:pPr>
        <w:spacing w:before="233" w:after="160" w:line="259" w:lineRule="auto"/>
        <w:ind w:left="453"/>
        <w:rPr>
          <w:rFonts w:ascii="FSLola-ExtraBold" w:eastAsia="Arial" w:cs="Times New Roman"/>
          <w:b/>
          <w:color w:val="89C769"/>
          <w:sz w:val="76"/>
          <w:szCs w:val="22"/>
          <w:lang w:eastAsia="en-US"/>
        </w:rPr>
      </w:pPr>
    </w:p>
    <w:p w14:paraId="0EF9B8DC" w14:textId="5107A6AF" w:rsidR="00A068D5" w:rsidRPr="00840C32" w:rsidRDefault="00FB0CB7" w:rsidP="00FB0CB7">
      <w:pPr>
        <w:spacing w:before="233" w:after="160" w:line="259" w:lineRule="auto"/>
        <w:ind w:left="453"/>
        <w:rPr>
          <w:rFonts w:asciiTheme="minorHAnsi" w:eastAsia="Arial" w:hAnsiTheme="minorHAnsi" w:cstheme="minorHAnsi"/>
          <w:b/>
          <w:color w:val="89C769"/>
          <w:sz w:val="32"/>
          <w:szCs w:val="32"/>
          <w:lang w:eastAsia="en-US"/>
        </w:rPr>
      </w:pPr>
      <w:r w:rsidRPr="00840C32">
        <w:rPr>
          <w:rFonts w:asciiTheme="minorHAnsi" w:eastAsia="Arial" w:hAnsiTheme="minorHAnsi" w:cstheme="minorHAnsi"/>
          <w:b/>
          <w:color w:val="89C769"/>
          <w:sz w:val="32"/>
          <w:szCs w:val="32"/>
          <w:lang w:eastAsia="en-US"/>
        </w:rPr>
        <w:t xml:space="preserve">GDPR Guidance </w:t>
      </w:r>
      <w:r w:rsidR="00A068D5" w:rsidRPr="00840C32">
        <w:rPr>
          <w:rFonts w:asciiTheme="minorHAnsi" w:eastAsia="Arial" w:hAnsiTheme="minorHAnsi" w:cstheme="minorHAnsi"/>
          <w:b/>
          <w:color w:val="89C769"/>
          <w:sz w:val="32"/>
          <w:szCs w:val="32"/>
          <w:lang w:eastAsia="en-US"/>
        </w:rPr>
        <w:t>(</w:t>
      </w:r>
      <w:r w:rsidR="0043400C" w:rsidRPr="00840C32">
        <w:rPr>
          <w:rFonts w:asciiTheme="minorHAnsi" w:eastAsia="Arial" w:hAnsiTheme="minorHAnsi" w:cstheme="minorHAnsi"/>
          <w:b/>
          <w:color w:val="89C769"/>
          <w:sz w:val="32"/>
          <w:szCs w:val="32"/>
          <w:lang w:eastAsia="en-US"/>
        </w:rPr>
        <w:t>Mar</w:t>
      </w:r>
      <w:r w:rsidRPr="00840C32">
        <w:rPr>
          <w:rFonts w:asciiTheme="minorHAnsi" w:eastAsia="Arial" w:hAnsiTheme="minorHAnsi" w:cstheme="minorHAnsi"/>
          <w:b/>
          <w:color w:val="89C769"/>
          <w:sz w:val="32"/>
          <w:szCs w:val="32"/>
          <w:lang w:eastAsia="en-US"/>
        </w:rPr>
        <w:t xml:space="preserve"> 20</w:t>
      </w:r>
      <w:r w:rsidR="0043400C" w:rsidRPr="00840C32">
        <w:rPr>
          <w:rFonts w:asciiTheme="minorHAnsi" w:eastAsia="Arial" w:hAnsiTheme="minorHAnsi" w:cstheme="minorHAnsi"/>
          <w:b/>
          <w:color w:val="89C769"/>
          <w:sz w:val="32"/>
          <w:szCs w:val="32"/>
          <w:lang w:eastAsia="en-US"/>
        </w:rPr>
        <w:t>2</w:t>
      </w:r>
      <w:r w:rsidR="009A6676" w:rsidRPr="00840C32">
        <w:rPr>
          <w:rFonts w:asciiTheme="minorHAnsi" w:eastAsia="Arial" w:hAnsiTheme="minorHAnsi" w:cstheme="minorHAnsi"/>
          <w:b/>
          <w:color w:val="89C769"/>
          <w:sz w:val="32"/>
          <w:szCs w:val="32"/>
          <w:lang w:eastAsia="en-US"/>
        </w:rPr>
        <w:t>4</w:t>
      </w:r>
      <w:r w:rsidRPr="00840C32">
        <w:rPr>
          <w:rFonts w:asciiTheme="minorHAnsi" w:eastAsia="Arial" w:hAnsiTheme="minorHAnsi" w:cstheme="minorHAnsi"/>
          <w:b/>
          <w:color w:val="89C769"/>
          <w:sz w:val="32"/>
          <w:szCs w:val="32"/>
          <w:lang w:eastAsia="en-US"/>
        </w:rPr>
        <w:t>)</w:t>
      </w:r>
    </w:p>
    <w:p w14:paraId="1D358F3D" w14:textId="77777777" w:rsidR="00FB0CB7" w:rsidRPr="00840C32" w:rsidRDefault="00FB0CB7" w:rsidP="00FB0CB7">
      <w:pPr>
        <w:spacing w:before="233" w:after="160" w:line="259" w:lineRule="auto"/>
        <w:ind w:left="453"/>
        <w:rPr>
          <w:rFonts w:asciiTheme="minorHAnsi" w:eastAsia="Arial" w:hAnsiTheme="minorHAnsi" w:cstheme="minorHAnsi"/>
          <w:b/>
          <w:color w:val="89C769"/>
          <w:sz w:val="32"/>
          <w:szCs w:val="32"/>
          <w:lang w:eastAsia="en-US"/>
        </w:rPr>
      </w:pPr>
      <w:r w:rsidRPr="00840C32">
        <w:rPr>
          <w:rFonts w:asciiTheme="minorHAnsi" w:eastAsia="Arial" w:hAnsiTheme="minorHAnsi" w:cstheme="minorHAnsi"/>
          <w:b/>
          <w:color w:val="89C769"/>
          <w:sz w:val="32"/>
          <w:szCs w:val="32"/>
          <w:lang w:eastAsia="en-US"/>
        </w:rPr>
        <w:t>Privacy Policy for Members</w:t>
      </w:r>
    </w:p>
    <w:p w14:paraId="2AC4DD4B" w14:textId="77777777" w:rsidR="00A068D5" w:rsidRPr="00840C32" w:rsidRDefault="00A068D5" w:rsidP="00FB0CB7">
      <w:pPr>
        <w:spacing w:before="233" w:after="160" w:line="259" w:lineRule="auto"/>
        <w:ind w:left="453"/>
        <w:rPr>
          <w:rFonts w:asciiTheme="minorHAnsi" w:eastAsia="Arial" w:hAnsiTheme="minorHAnsi" w:cstheme="minorHAnsi"/>
          <w:b/>
          <w:color w:val="89C769"/>
          <w:sz w:val="32"/>
          <w:szCs w:val="32"/>
          <w:lang w:eastAsia="en-US"/>
        </w:rPr>
      </w:pPr>
      <w:r w:rsidRPr="00840C32">
        <w:rPr>
          <w:rFonts w:asciiTheme="minorHAnsi" w:eastAsia="Arial" w:hAnsiTheme="minorHAnsi" w:cstheme="minorHAnsi"/>
          <w:b/>
          <w:color w:val="89C769"/>
          <w:sz w:val="32"/>
          <w:szCs w:val="32"/>
          <w:lang w:eastAsia="en-US"/>
        </w:rPr>
        <w:t>Tring Lawn Tennis Club</w:t>
      </w:r>
    </w:p>
    <w:p w14:paraId="5D6A60AF" w14:textId="77777777" w:rsidR="00FB0CB7" w:rsidRPr="00840C32" w:rsidRDefault="00FB0CB7" w:rsidP="00FB0CB7">
      <w:pPr>
        <w:spacing w:line="240" w:lineRule="auto"/>
        <w:jc w:val="both"/>
        <w:rPr>
          <w:rFonts w:asciiTheme="minorHAnsi" w:eastAsia="FS Lola" w:hAnsiTheme="minorHAnsi" w:cstheme="minorHAnsi"/>
          <w:sz w:val="32"/>
          <w:szCs w:val="32"/>
          <w:lang w:val="en-US" w:eastAsia="en-US"/>
        </w:rPr>
      </w:pPr>
    </w:p>
    <w:p w14:paraId="550BFCA1" w14:textId="77777777" w:rsidR="00FB0CB7" w:rsidRPr="00840C32" w:rsidRDefault="00FB0CB7" w:rsidP="00FB0CB7">
      <w:pPr>
        <w:spacing w:line="240" w:lineRule="auto"/>
        <w:jc w:val="both"/>
        <w:rPr>
          <w:rFonts w:asciiTheme="minorHAnsi" w:eastAsia="FS Lola" w:hAnsiTheme="minorHAnsi" w:cstheme="minorHAnsi"/>
          <w:sz w:val="32"/>
          <w:szCs w:val="32"/>
          <w:lang w:val="en-US" w:eastAsia="en-US"/>
        </w:rPr>
      </w:pPr>
    </w:p>
    <w:p w14:paraId="47E78B46" w14:textId="77777777" w:rsidR="00FB0CB7" w:rsidRPr="00840C32" w:rsidRDefault="00FB0CB7" w:rsidP="00FB0CB7">
      <w:pPr>
        <w:spacing w:line="240" w:lineRule="auto"/>
        <w:jc w:val="both"/>
        <w:rPr>
          <w:rFonts w:asciiTheme="minorHAnsi" w:eastAsia="FS Lola" w:hAnsiTheme="minorHAnsi" w:cstheme="minorHAnsi"/>
          <w:sz w:val="24"/>
          <w:lang w:val="en-US" w:eastAsia="en-US"/>
        </w:rPr>
      </w:pPr>
    </w:p>
    <w:p w14:paraId="18D6CDA8" w14:textId="77777777" w:rsidR="00FB0CB7" w:rsidRPr="00840C32" w:rsidRDefault="00FB0CB7" w:rsidP="00FB0CB7">
      <w:pPr>
        <w:spacing w:line="240" w:lineRule="auto"/>
        <w:jc w:val="both"/>
        <w:rPr>
          <w:rFonts w:asciiTheme="minorHAnsi" w:eastAsia="FS Lola" w:hAnsiTheme="minorHAnsi" w:cstheme="minorHAnsi"/>
          <w:sz w:val="24"/>
          <w:lang w:val="en-US" w:eastAsia="en-US"/>
        </w:rPr>
      </w:pPr>
    </w:p>
    <w:p w14:paraId="039C559D" w14:textId="77777777" w:rsidR="00FB0CB7" w:rsidRPr="00840C32" w:rsidRDefault="00FB0CB7" w:rsidP="00FB0CB7">
      <w:pPr>
        <w:spacing w:line="240" w:lineRule="auto"/>
        <w:jc w:val="both"/>
        <w:rPr>
          <w:rFonts w:asciiTheme="minorHAnsi" w:eastAsia="FS Lola" w:hAnsiTheme="minorHAnsi" w:cstheme="minorHAnsi"/>
          <w:sz w:val="24"/>
          <w:lang w:val="en-US" w:eastAsia="en-US"/>
        </w:rPr>
      </w:pPr>
    </w:p>
    <w:p w14:paraId="1F8D28A0" w14:textId="77777777" w:rsidR="00FB0CB7" w:rsidRPr="00840C32" w:rsidRDefault="00FB0CB7" w:rsidP="00FB0CB7">
      <w:pPr>
        <w:spacing w:line="240" w:lineRule="auto"/>
        <w:jc w:val="both"/>
        <w:rPr>
          <w:rFonts w:asciiTheme="minorHAnsi" w:eastAsia="FS Lola" w:hAnsiTheme="minorHAnsi" w:cstheme="minorHAnsi"/>
          <w:sz w:val="24"/>
          <w:lang w:val="en-US" w:eastAsia="en-US"/>
        </w:rPr>
      </w:pPr>
    </w:p>
    <w:p w14:paraId="055C4BA2" w14:textId="77777777" w:rsidR="00FB0CB7" w:rsidRPr="00840C32" w:rsidRDefault="00FB0CB7" w:rsidP="00FB0CB7">
      <w:pPr>
        <w:spacing w:line="240" w:lineRule="auto"/>
        <w:jc w:val="both"/>
        <w:rPr>
          <w:rFonts w:asciiTheme="minorHAnsi" w:eastAsia="FS Lola" w:hAnsiTheme="minorHAnsi" w:cstheme="minorHAnsi"/>
          <w:sz w:val="24"/>
          <w:lang w:val="en-US" w:eastAsia="en-US"/>
        </w:rPr>
      </w:pPr>
    </w:p>
    <w:p w14:paraId="40CE4098" w14:textId="77777777" w:rsidR="00FB0CB7" w:rsidRPr="00840C32" w:rsidRDefault="00FB0CB7" w:rsidP="00FB0CB7">
      <w:pPr>
        <w:spacing w:line="240" w:lineRule="auto"/>
        <w:ind w:left="357" w:hanging="357"/>
        <w:jc w:val="both"/>
        <w:rPr>
          <w:rFonts w:asciiTheme="minorHAnsi" w:eastAsia="FS Lola" w:hAnsiTheme="minorHAnsi" w:cstheme="minorHAnsi"/>
          <w:sz w:val="24"/>
          <w:lang w:val="en-US" w:eastAsia="en-US"/>
        </w:rPr>
      </w:pPr>
    </w:p>
    <w:p w14:paraId="4390F0A5" w14:textId="77777777" w:rsidR="00FB0CB7" w:rsidRPr="00840C32" w:rsidRDefault="00FB0CB7" w:rsidP="00FB0CB7">
      <w:pPr>
        <w:spacing w:line="240" w:lineRule="auto"/>
        <w:ind w:left="357" w:hanging="357"/>
        <w:jc w:val="both"/>
        <w:rPr>
          <w:rFonts w:asciiTheme="minorHAnsi" w:eastAsia="FS Lola" w:hAnsiTheme="minorHAnsi" w:cstheme="minorHAnsi"/>
          <w:sz w:val="24"/>
          <w:lang w:val="en-US" w:eastAsia="en-US"/>
        </w:rPr>
      </w:pPr>
    </w:p>
    <w:p w14:paraId="2A6CB339" w14:textId="77777777" w:rsidR="00FB0CB7" w:rsidRPr="00840C32" w:rsidRDefault="00FB0CB7" w:rsidP="00FB0CB7">
      <w:pPr>
        <w:spacing w:line="240" w:lineRule="auto"/>
        <w:ind w:left="357" w:hanging="357"/>
        <w:jc w:val="both"/>
        <w:rPr>
          <w:rFonts w:asciiTheme="minorHAnsi" w:eastAsia="FS Lola" w:hAnsiTheme="minorHAnsi" w:cstheme="minorHAnsi"/>
          <w:sz w:val="24"/>
          <w:lang w:val="en-US" w:eastAsia="en-US"/>
        </w:rPr>
      </w:pPr>
    </w:p>
    <w:p w14:paraId="27245DE9" w14:textId="77777777" w:rsidR="00FB0CB7" w:rsidRPr="00840C32" w:rsidRDefault="00FB0CB7" w:rsidP="00FB0CB7">
      <w:pPr>
        <w:spacing w:line="240" w:lineRule="auto"/>
        <w:ind w:left="357" w:hanging="357"/>
        <w:jc w:val="both"/>
        <w:rPr>
          <w:rFonts w:asciiTheme="minorHAnsi" w:eastAsia="FS Lola" w:hAnsiTheme="minorHAnsi" w:cstheme="minorHAnsi"/>
          <w:sz w:val="24"/>
          <w:lang w:val="en-US" w:eastAsia="en-US"/>
        </w:rPr>
      </w:pPr>
    </w:p>
    <w:p w14:paraId="39338312" w14:textId="77777777" w:rsidR="00FB0CB7" w:rsidRPr="00840C32" w:rsidRDefault="00FB0CB7" w:rsidP="00FB0CB7">
      <w:pPr>
        <w:spacing w:before="122" w:after="160" w:line="261" w:lineRule="auto"/>
        <w:ind w:right="6876"/>
        <w:rPr>
          <w:rFonts w:asciiTheme="minorHAnsi" w:eastAsia="Arial" w:hAnsiTheme="minorHAnsi" w:cstheme="minorHAnsi"/>
          <w:color w:val="58595B"/>
          <w:sz w:val="24"/>
          <w:lang w:eastAsia="en-US"/>
        </w:rPr>
      </w:pPr>
      <w:r w:rsidRPr="00840C32">
        <w:rPr>
          <w:rFonts w:asciiTheme="minorHAnsi" w:eastAsia="Arial" w:hAnsiTheme="minorHAnsi" w:cstheme="minorHAnsi"/>
          <w:color w:val="58595B"/>
          <w:sz w:val="24"/>
          <w:lang w:eastAsia="en-US"/>
        </w:rPr>
        <w:tab/>
      </w:r>
      <w:r w:rsidRPr="00840C32">
        <w:rPr>
          <w:rFonts w:asciiTheme="minorHAnsi" w:eastAsia="Arial" w:hAnsiTheme="minorHAnsi" w:cstheme="minorHAnsi"/>
          <w:color w:val="58595B"/>
          <w:sz w:val="24"/>
          <w:lang w:eastAsia="en-US"/>
        </w:rPr>
        <w:tab/>
      </w:r>
      <w:r w:rsidRPr="00840C32">
        <w:rPr>
          <w:rFonts w:asciiTheme="minorHAnsi" w:eastAsia="Arial" w:hAnsiTheme="minorHAnsi" w:cstheme="minorHAnsi"/>
          <w:color w:val="58595B"/>
          <w:sz w:val="24"/>
          <w:lang w:eastAsia="en-US"/>
        </w:rPr>
        <w:tab/>
      </w:r>
    </w:p>
    <w:p w14:paraId="083811B3" w14:textId="77777777" w:rsidR="00FB0CB7" w:rsidRPr="00840C32" w:rsidRDefault="00FB0CB7" w:rsidP="00FB0CB7">
      <w:pPr>
        <w:spacing w:before="122" w:after="160" w:line="261" w:lineRule="auto"/>
        <w:ind w:right="6876"/>
        <w:rPr>
          <w:rFonts w:asciiTheme="minorHAnsi" w:eastAsia="Arial" w:hAnsiTheme="minorHAnsi" w:cstheme="minorHAnsi"/>
          <w:color w:val="58595B"/>
          <w:sz w:val="24"/>
          <w:lang w:eastAsia="en-US"/>
        </w:rPr>
        <w:sectPr w:rsidR="00FB0CB7" w:rsidRPr="00840C32" w:rsidSect="00F510FC">
          <w:pgSz w:w="11910" w:h="16840"/>
          <w:pgMar w:top="1580" w:right="760" w:bottom="280" w:left="680" w:header="720" w:footer="280" w:gutter="0"/>
          <w:cols w:space="720"/>
          <w:docGrid w:linePitch="299"/>
        </w:sectPr>
      </w:pPr>
    </w:p>
    <w:p w14:paraId="6A0BB06E" w14:textId="0F738F1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lastRenderedPageBreak/>
        <w:t xml:space="preserve">For the purposes of the General Data Protection Regulation ("GDPR") and UK data protection laws, the controller is </w:t>
      </w:r>
      <w:r w:rsidR="007D400C" w:rsidRPr="00840C32">
        <w:rPr>
          <w:rFonts w:asciiTheme="minorHAnsi" w:eastAsia="FS Lola" w:hAnsiTheme="minorHAnsi" w:cstheme="minorHAnsi"/>
          <w:color w:val="58595B"/>
          <w:spacing w:val="-7"/>
          <w:sz w:val="24"/>
          <w:lang w:val="en-US" w:eastAsia="en-US"/>
        </w:rPr>
        <w:t>T</w:t>
      </w:r>
      <w:r w:rsidR="00B87209">
        <w:rPr>
          <w:rFonts w:asciiTheme="minorHAnsi" w:eastAsia="FS Lola" w:hAnsiTheme="minorHAnsi" w:cstheme="minorHAnsi"/>
          <w:color w:val="58595B"/>
          <w:spacing w:val="-7"/>
          <w:sz w:val="24"/>
          <w:lang w:val="en-US" w:eastAsia="en-US"/>
        </w:rPr>
        <w:t>r</w:t>
      </w:r>
      <w:r w:rsidR="007D400C" w:rsidRPr="00840C32">
        <w:rPr>
          <w:rFonts w:asciiTheme="minorHAnsi" w:eastAsia="FS Lola" w:hAnsiTheme="minorHAnsi" w:cstheme="minorHAnsi"/>
          <w:color w:val="58595B"/>
          <w:spacing w:val="-7"/>
          <w:sz w:val="24"/>
          <w:lang w:val="en-US" w:eastAsia="en-US"/>
        </w:rPr>
        <w:t>ing Lawn Tennis Club (the “Venue”) of London R</w:t>
      </w:r>
      <w:r w:rsidR="00840C32" w:rsidRPr="00840C32">
        <w:rPr>
          <w:rFonts w:asciiTheme="minorHAnsi" w:eastAsia="FS Lola" w:hAnsiTheme="minorHAnsi" w:cstheme="minorHAnsi"/>
          <w:color w:val="58595B"/>
          <w:spacing w:val="-7"/>
          <w:sz w:val="24"/>
          <w:lang w:val="en-US" w:eastAsia="en-US"/>
        </w:rPr>
        <w:t>oa</w:t>
      </w:r>
      <w:r w:rsidR="007D400C" w:rsidRPr="00840C32">
        <w:rPr>
          <w:rFonts w:asciiTheme="minorHAnsi" w:eastAsia="FS Lola" w:hAnsiTheme="minorHAnsi" w:cstheme="minorHAnsi"/>
          <w:color w:val="58595B"/>
          <w:spacing w:val="-7"/>
          <w:sz w:val="24"/>
          <w:lang w:val="en-US" w:eastAsia="en-US"/>
        </w:rPr>
        <w:t xml:space="preserve">d, </w:t>
      </w:r>
      <w:r w:rsidR="007D400C" w:rsidRPr="009B7DDA">
        <w:rPr>
          <w:rFonts w:asciiTheme="minorHAnsi" w:eastAsia="FS Lola" w:hAnsiTheme="minorHAnsi" w:cstheme="minorHAnsi"/>
          <w:spacing w:val="-7"/>
          <w:sz w:val="24"/>
          <w:lang w:val="en-US" w:eastAsia="en-US"/>
        </w:rPr>
        <w:t>Tring, HP23 6HA</w:t>
      </w:r>
      <w:r w:rsidR="009B7DDA">
        <w:rPr>
          <w:rFonts w:asciiTheme="minorHAnsi" w:eastAsia="FS Lola" w:hAnsiTheme="minorHAnsi" w:cstheme="minorHAnsi"/>
          <w:spacing w:val="-7"/>
          <w:sz w:val="24"/>
          <w:lang w:val="en-US" w:eastAsia="en-US"/>
        </w:rPr>
        <w:t>.</w:t>
      </w:r>
    </w:p>
    <w:p w14:paraId="5D7C52D6" w14:textId="77777777" w:rsidR="007D400C" w:rsidRPr="00840C32" w:rsidRDefault="007D400C"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0582C4A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About this document</w:t>
      </w:r>
    </w:p>
    <w:p w14:paraId="04BEACCF"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21F843E3"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This privacy </w:t>
      </w:r>
      <w:r w:rsidR="008F1B0B" w:rsidRPr="00840C32">
        <w:rPr>
          <w:rFonts w:asciiTheme="minorHAnsi" w:eastAsia="FS Lola" w:hAnsiTheme="minorHAnsi" w:cstheme="minorHAnsi"/>
          <w:color w:val="58595B"/>
          <w:spacing w:val="-7"/>
          <w:sz w:val="24"/>
          <w:lang w:val="en-US" w:eastAsia="en-US"/>
        </w:rPr>
        <w:t>policy</w:t>
      </w:r>
      <w:r w:rsidRPr="00840C32">
        <w:rPr>
          <w:rFonts w:asciiTheme="minorHAnsi" w:eastAsia="FS Lola" w:hAnsiTheme="minorHAnsi" w:cstheme="minorHAnsi"/>
          <w:color w:val="58595B"/>
          <w:spacing w:val="-7"/>
          <w:sz w:val="24"/>
          <w:lang w:val="en-US" w:eastAsia="en-US"/>
        </w:rPr>
        <w:t xml:space="preserve"> sets out the way we process your personal data and we’ve created this privacy </w:t>
      </w:r>
      <w:r w:rsidR="008F1B0B" w:rsidRPr="00840C32">
        <w:rPr>
          <w:rFonts w:asciiTheme="minorHAnsi" w:eastAsia="FS Lola" w:hAnsiTheme="minorHAnsi" w:cstheme="minorHAnsi"/>
          <w:color w:val="58595B"/>
          <w:spacing w:val="-7"/>
          <w:sz w:val="24"/>
          <w:lang w:val="en-US" w:eastAsia="en-US"/>
        </w:rPr>
        <w:t>policy</w:t>
      </w:r>
      <w:r w:rsidRPr="00840C32">
        <w:rPr>
          <w:rFonts w:asciiTheme="minorHAnsi" w:eastAsia="FS Lola" w:hAnsiTheme="minorHAnsi" w:cstheme="minorHAnsi"/>
          <w:color w:val="58595B"/>
          <w:spacing w:val="-7"/>
          <w:sz w:val="24"/>
          <w:lang w:val="en-US" w:eastAsia="en-US"/>
        </w:rPr>
        <w:t xml:space="preserve"> to make sure you are aware of how we use your data as a member of our tennis venue. </w:t>
      </w:r>
    </w:p>
    <w:p w14:paraId="4C512844"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60829982"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How we collect your information</w:t>
      </w:r>
    </w:p>
    <w:p w14:paraId="0D48042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1ED3B2D8"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We may collect your personal data in a few limited ways, namely:</w:t>
      </w:r>
    </w:p>
    <w:p w14:paraId="3A80D32C"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7B321C7E" w14:textId="77777777" w:rsidR="00FB0CB7" w:rsidRPr="00840C32" w:rsidRDefault="00FB0CB7" w:rsidP="00FB0CB7">
      <w:pPr>
        <w:numPr>
          <w:ilvl w:val="0"/>
          <w:numId w:val="23"/>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Directly from you, when you fill in an application for membership, when you make enquiries on our website, or when you interact with us during your time as a member in various other ways (for example, where you enter a competition, renew your membership, sign up for a course or lessons);</w:t>
      </w:r>
    </w:p>
    <w:p w14:paraId="4C7C01FD" w14:textId="77777777" w:rsidR="00FB0CB7" w:rsidRPr="00840C32" w:rsidRDefault="00FB0CB7" w:rsidP="00FB0CB7">
      <w:pPr>
        <w:numPr>
          <w:ilvl w:val="0"/>
          <w:numId w:val="23"/>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From someone else who has applied for membership on your behalf (for example a family member or your tennis coach who has provided us with your contact details for that purpose);</w:t>
      </w:r>
    </w:p>
    <w:p w14:paraId="4C651642" w14:textId="77777777" w:rsidR="00FB0CB7" w:rsidRPr="00840C32" w:rsidRDefault="00FB0CB7" w:rsidP="00FB0CB7">
      <w:pPr>
        <w:numPr>
          <w:ilvl w:val="0"/>
          <w:numId w:val="23"/>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From the LTA (for example, where the LTA passes on your details to us in connection with a complaint or query you have raised about our Venue).</w:t>
      </w:r>
    </w:p>
    <w:p w14:paraId="5D13C987" w14:textId="77777777" w:rsidR="00FB0CB7" w:rsidRPr="00840C32" w:rsidRDefault="00FB0CB7" w:rsidP="00FB0CB7">
      <w:pPr>
        <w:shd w:val="clear" w:color="auto" w:fill="FFFFFF"/>
        <w:spacing w:line="240" w:lineRule="auto"/>
        <w:ind w:left="720"/>
        <w:contextualSpacing/>
        <w:jc w:val="both"/>
        <w:textAlignment w:val="baseline"/>
        <w:rPr>
          <w:rFonts w:asciiTheme="minorHAnsi" w:eastAsia="FS Lola" w:hAnsiTheme="minorHAnsi" w:cstheme="minorHAnsi"/>
          <w:color w:val="58595B"/>
          <w:spacing w:val="-7"/>
          <w:sz w:val="24"/>
          <w:lang w:val="en-US" w:eastAsia="en-US"/>
        </w:rPr>
      </w:pPr>
    </w:p>
    <w:p w14:paraId="5B271AEE"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The types of information we collect</w:t>
      </w:r>
    </w:p>
    <w:p w14:paraId="064102F7"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071B83CB"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We may collect the following types of personal data about you:</w:t>
      </w:r>
    </w:p>
    <w:p w14:paraId="459BAFDA"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00B62560" w14:textId="77777777" w:rsidR="00FB0CB7" w:rsidRPr="00840C32" w:rsidRDefault="00FB0CB7" w:rsidP="00FB0CB7">
      <w:pPr>
        <w:numPr>
          <w:ilvl w:val="0"/>
          <w:numId w:val="23"/>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Contact and communications information, including your contact</w:t>
      </w:r>
      <w:r w:rsidRPr="00840C32">
        <w:rPr>
          <w:rFonts w:asciiTheme="minorHAnsi" w:eastAsia="Times New Roman" w:hAnsiTheme="minorHAnsi" w:cstheme="minorHAnsi"/>
          <w:sz w:val="24"/>
          <w:lang w:eastAsia="en-GB"/>
        </w:rPr>
        <w:t xml:space="preserve"> </w:t>
      </w:r>
      <w:r w:rsidRPr="00840C32">
        <w:rPr>
          <w:rFonts w:asciiTheme="minorHAnsi" w:eastAsia="FS Lola" w:hAnsiTheme="minorHAnsi" w:cstheme="minorHAnsi"/>
          <w:color w:val="58595B"/>
          <w:spacing w:val="-7"/>
          <w:sz w:val="24"/>
          <w:lang w:val="en-US" w:eastAsia="en-US"/>
        </w:rPr>
        <w:t>details (including email address(es), telephone numbers and postal address(es) and records of communications and interactions we have had with you);</w:t>
      </w:r>
    </w:p>
    <w:p w14:paraId="66C48BEB" w14:textId="77777777" w:rsidR="00FB0CB7" w:rsidRPr="00840C32" w:rsidRDefault="00FB0CB7" w:rsidP="00FB0CB7">
      <w:pPr>
        <w:numPr>
          <w:ilvl w:val="0"/>
          <w:numId w:val="23"/>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Certain other information which you volunteer when making use of your membership benefits (for example, when making court bookings or making use of other Venue facilities).</w:t>
      </w:r>
    </w:p>
    <w:p w14:paraId="1D38B17B" w14:textId="77777777" w:rsidR="00FB0CB7" w:rsidRPr="00840C32" w:rsidRDefault="00FB0CB7" w:rsidP="00FB0CB7">
      <w:pPr>
        <w:shd w:val="clear" w:color="auto" w:fill="FFFFFF"/>
        <w:spacing w:line="240" w:lineRule="auto"/>
        <w:ind w:left="720"/>
        <w:jc w:val="both"/>
        <w:textAlignment w:val="baseline"/>
        <w:rPr>
          <w:rFonts w:asciiTheme="minorHAnsi" w:eastAsia="FS Lola" w:hAnsiTheme="minorHAnsi" w:cstheme="minorHAnsi"/>
          <w:color w:val="58595B"/>
          <w:spacing w:val="-7"/>
          <w:sz w:val="24"/>
          <w:lang w:val="en-US" w:eastAsia="en-US"/>
        </w:rPr>
      </w:pPr>
    </w:p>
    <w:p w14:paraId="22FD8B56"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We may also collect data about your health or medical conditions, where you have volunteered this, for example so that we can cater for you when you attend a Venue social event or a course/camp.</w:t>
      </w:r>
    </w:p>
    <w:p w14:paraId="73D718F0"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1DE49FF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How we use personal data</w:t>
      </w:r>
    </w:p>
    <w:p w14:paraId="66D93BB7"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36D4C0C9"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Personal data provided to us will be used for the purposes set out at the time of collection and, where relevant, in accordance with any preferences you express.</w:t>
      </w:r>
    </w:p>
    <w:p w14:paraId="1AF4A8AD"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36F7BD87"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More generally, we will use your personal data for the following purposes:</w:t>
      </w:r>
    </w:p>
    <w:p w14:paraId="592EC539"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72510C19"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Administration of your Venue membership, including:</w:t>
      </w:r>
    </w:p>
    <w:p w14:paraId="2A4A069B" w14:textId="77777777" w:rsidR="00FB0CB7" w:rsidRPr="00840C32" w:rsidRDefault="00FB0CB7" w:rsidP="00FB0CB7">
      <w:pPr>
        <w:shd w:val="clear" w:color="auto" w:fill="FFFFFF"/>
        <w:spacing w:line="240" w:lineRule="auto"/>
        <w:ind w:left="709"/>
        <w:contextualSpacing/>
        <w:jc w:val="both"/>
        <w:textAlignment w:val="baseline"/>
        <w:rPr>
          <w:rFonts w:asciiTheme="minorHAnsi" w:eastAsia="FS Lola" w:hAnsiTheme="minorHAnsi" w:cstheme="minorHAnsi"/>
          <w:color w:val="58595B"/>
          <w:spacing w:val="-7"/>
          <w:sz w:val="24"/>
          <w:lang w:val="en-US" w:eastAsia="en-US"/>
        </w:rPr>
      </w:pPr>
    </w:p>
    <w:p w14:paraId="74EC34F5" w14:textId="77777777" w:rsidR="00FB0CB7" w:rsidRPr="00840C32" w:rsidRDefault="00FB0CB7" w:rsidP="00FB0CB7">
      <w:pPr>
        <w:numPr>
          <w:ilvl w:val="1"/>
          <w:numId w:val="21"/>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informing you about court / facilities opening hours;</w:t>
      </w:r>
    </w:p>
    <w:p w14:paraId="24B8943D" w14:textId="77777777" w:rsidR="00FB0CB7" w:rsidRPr="00840C32" w:rsidRDefault="00FB0CB7" w:rsidP="00FB0CB7">
      <w:pPr>
        <w:numPr>
          <w:ilvl w:val="1"/>
          <w:numId w:val="21"/>
        </w:numPr>
        <w:shd w:val="clear" w:color="auto" w:fill="FFFFFF"/>
        <w:spacing w:after="160" w:line="240" w:lineRule="auto"/>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taking payment of membership fees;</w:t>
      </w:r>
    </w:p>
    <w:p w14:paraId="581BBE1A" w14:textId="77777777" w:rsidR="00FB0CB7" w:rsidRPr="00840C32" w:rsidRDefault="00FB0CB7" w:rsidP="00FB0CB7">
      <w:pPr>
        <w:shd w:val="clear" w:color="auto" w:fill="FFFFFF"/>
        <w:spacing w:line="240" w:lineRule="auto"/>
        <w:ind w:left="1440"/>
        <w:contextualSpacing/>
        <w:jc w:val="both"/>
        <w:textAlignment w:val="baseline"/>
        <w:rPr>
          <w:rFonts w:asciiTheme="minorHAnsi" w:eastAsia="FS Lola" w:hAnsiTheme="minorHAnsi" w:cstheme="minorHAnsi"/>
          <w:color w:val="58595B"/>
          <w:spacing w:val="-7"/>
          <w:sz w:val="24"/>
          <w:lang w:val="en-US" w:eastAsia="en-US"/>
        </w:rPr>
      </w:pPr>
    </w:p>
    <w:p w14:paraId="3B58D266"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Fulfilment of orders for goods and services, including court bookings;</w:t>
      </w:r>
    </w:p>
    <w:p w14:paraId="598C5C8F" w14:textId="77777777" w:rsidR="00FB0CB7" w:rsidRPr="00840C32" w:rsidRDefault="00FB0CB7" w:rsidP="00FB0CB7">
      <w:pPr>
        <w:shd w:val="clear" w:color="auto" w:fill="FFFFFF"/>
        <w:spacing w:line="240" w:lineRule="auto"/>
        <w:ind w:left="709"/>
        <w:contextualSpacing/>
        <w:jc w:val="both"/>
        <w:textAlignment w:val="baseline"/>
        <w:rPr>
          <w:rFonts w:asciiTheme="minorHAnsi" w:eastAsia="FS Lola" w:hAnsiTheme="minorHAnsi" w:cstheme="minorHAnsi"/>
          <w:color w:val="58595B"/>
          <w:spacing w:val="-7"/>
          <w:sz w:val="24"/>
          <w:lang w:val="en-US" w:eastAsia="en-US"/>
        </w:rPr>
      </w:pPr>
    </w:p>
    <w:p w14:paraId="542C6172"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Research and statistical analysis about who is playing tennis in our Venue;</w:t>
      </w:r>
    </w:p>
    <w:p w14:paraId="45A328E2" w14:textId="77777777" w:rsidR="00FB0CB7" w:rsidRPr="00840C32" w:rsidRDefault="00FB0CB7" w:rsidP="00FB0CB7">
      <w:pPr>
        <w:shd w:val="clear" w:color="auto" w:fill="FFFFFF"/>
        <w:spacing w:line="240" w:lineRule="auto"/>
        <w:ind w:left="709"/>
        <w:contextualSpacing/>
        <w:jc w:val="both"/>
        <w:textAlignment w:val="baseline"/>
        <w:rPr>
          <w:rFonts w:asciiTheme="minorHAnsi" w:eastAsia="FS Lola" w:hAnsiTheme="minorHAnsi" w:cstheme="minorHAnsi"/>
          <w:color w:val="58595B"/>
          <w:spacing w:val="-7"/>
          <w:sz w:val="24"/>
          <w:lang w:val="en-US" w:eastAsia="en-US"/>
        </w:rPr>
      </w:pPr>
    </w:p>
    <w:p w14:paraId="1F64311B"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Communication about our Venue activities that we think may be of interest to you;</w:t>
      </w:r>
    </w:p>
    <w:p w14:paraId="61BCABD4"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1E18C7BF" w14:textId="77777777" w:rsidR="00FB0CB7" w:rsidRPr="00840C32" w:rsidRDefault="009F22A0" w:rsidP="003638E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Operators of coaching courses, </w:t>
      </w:r>
      <w:r w:rsidR="00FB0CB7" w:rsidRPr="00840C32">
        <w:rPr>
          <w:rFonts w:asciiTheme="minorHAnsi" w:eastAsia="FS Lola" w:hAnsiTheme="minorHAnsi" w:cstheme="minorHAnsi"/>
          <w:color w:val="58595B"/>
          <w:spacing w:val="-7"/>
          <w:sz w:val="24"/>
          <w:lang w:val="en-US" w:eastAsia="en-US"/>
        </w:rPr>
        <w:t>where we have your consent, as applicable.</w:t>
      </w:r>
    </w:p>
    <w:p w14:paraId="37B3BB29"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051FE66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Your marketing preferences</w:t>
      </w:r>
    </w:p>
    <w:p w14:paraId="33D663A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2B97833"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We will always respect your wishes in respect of what type of communications you want to receive from us and how you want to receive them. There are some communications, however, that we need to send you regardless of your marketing preferences in order for us to fulfil our contractual obligations to you as a member of our Venue. Examples of these essential service communications are:</w:t>
      </w:r>
    </w:p>
    <w:p w14:paraId="60450C66"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53F99705"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Records of transactions, such as payment receipts or Direct Debit confirmations (as applicable).</w:t>
      </w:r>
    </w:p>
    <w:p w14:paraId="29237F39" w14:textId="77777777" w:rsidR="00FB0CB7" w:rsidRPr="00840C32" w:rsidRDefault="00FB0CB7" w:rsidP="00FB0CB7">
      <w:pPr>
        <w:numPr>
          <w:ilvl w:val="0"/>
          <w:numId w:val="21"/>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Membership related mailings such as your membership renewal reminder, notices of formal meetings and information about venue closures and holiday opening hours.</w:t>
      </w:r>
    </w:p>
    <w:p w14:paraId="51D47078"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5DEB7F5D"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You are in control of how we communicate with you. You can update your choices and/or your contact details by contacting us at:</w:t>
      </w:r>
    </w:p>
    <w:p w14:paraId="2E81EF79"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9CCC2E2" w14:textId="7F9F3A18" w:rsidR="00FB0CB7" w:rsidRPr="00840C32" w:rsidRDefault="009F22A0"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Email: </w:t>
      </w:r>
      <w:r w:rsidR="00E37D1C" w:rsidRPr="00840C32">
        <w:rPr>
          <w:rFonts w:asciiTheme="minorHAnsi" w:eastAsia="FS Lola" w:hAnsiTheme="minorHAnsi" w:cstheme="minorHAnsi"/>
          <w:color w:val="58595B"/>
          <w:spacing w:val="-7"/>
          <w:sz w:val="24"/>
          <w:lang w:val="en-US" w:eastAsia="en-US"/>
        </w:rPr>
        <w:t>t</w:t>
      </w:r>
      <w:r w:rsidRPr="00840C32">
        <w:rPr>
          <w:rFonts w:asciiTheme="minorHAnsi" w:eastAsia="FS Lola" w:hAnsiTheme="minorHAnsi" w:cstheme="minorHAnsi"/>
          <w:color w:val="58595B"/>
          <w:spacing w:val="-7"/>
          <w:sz w:val="24"/>
          <w:lang w:val="en-US" w:eastAsia="en-US"/>
        </w:rPr>
        <w:t>ringtennismembership@gmail.com</w:t>
      </w:r>
    </w:p>
    <w:p w14:paraId="4F5D2E58"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4C7C26E"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Sharing your information with others</w:t>
      </w:r>
    </w:p>
    <w:p w14:paraId="3E7AD558"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09577394"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We do not sell or share your personal data for other </w:t>
      </w:r>
      <w:proofErr w:type="spellStart"/>
      <w:r w:rsidRPr="00840C32">
        <w:rPr>
          <w:rFonts w:asciiTheme="minorHAnsi" w:eastAsia="FS Lola" w:hAnsiTheme="minorHAnsi" w:cstheme="minorHAnsi"/>
          <w:color w:val="58595B"/>
          <w:spacing w:val="-7"/>
          <w:sz w:val="24"/>
          <w:lang w:val="en-US" w:eastAsia="en-US"/>
        </w:rPr>
        <w:t>organisations</w:t>
      </w:r>
      <w:proofErr w:type="spellEnd"/>
      <w:r w:rsidRPr="00840C32">
        <w:rPr>
          <w:rFonts w:asciiTheme="minorHAnsi" w:eastAsia="FS Lola" w:hAnsiTheme="minorHAnsi" w:cstheme="minorHAnsi"/>
          <w:color w:val="58595B"/>
          <w:spacing w:val="-7"/>
          <w:sz w:val="24"/>
          <w:lang w:val="en-US" w:eastAsia="en-US"/>
        </w:rPr>
        <w:t xml:space="preserve"> to use other than as set out below.</w:t>
      </w:r>
    </w:p>
    <w:p w14:paraId="7AF9A9BD"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56F1A19C"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Personal data collected and processed by us may be shared with the following third parties, where necessary:</w:t>
      </w:r>
    </w:p>
    <w:p w14:paraId="0ED1B185"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1D93F89C" w14:textId="77777777" w:rsidR="009F22A0" w:rsidRPr="00840C32" w:rsidRDefault="009F22A0" w:rsidP="009F22A0">
      <w:pPr>
        <w:numPr>
          <w:ilvl w:val="0"/>
          <w:numId w:val="22"/>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Our committee members</w:t>
      </w:r>
      <w:r w:rsidR="00FB0CB7" w:rsidRPr="00840C32">
        <w:rPr>
          <w:rFonts w:asciiTheme="minorHAnsi" w:eastAsia="FS Lola" w:hAnsiTheme="minorHAnsi" w:cstheme="minorHAnsi"/>
          <w:color w:val="58595B"/>
          <w:spacing w:val="-7"/>
          <w:sz w:val="24"/>
          <w:lang w:val="en-US" w:eastAsia="en-US"/>
        </w:rPr>
        <w:t xml:space="preserve"> and volunteers, for the purposes of administering your membership and giving you access to the membership benefits to which you are entitled.</w:t>
      </w:r>
    </w:p>
    <w:p w14:paraId="50B5427A" w14:textId="73CA8CCA" w:rsidR="00FB0CB7" w:rsidRPr="00840C32" w:rsidRDefault="009F22A0" w:rsidP="00FB0CB7">
      <w:pPr>
        <w:numPr>
          <w:ilvl w:val="0"/>
          <w:numId w:val="22"/>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Our </w:t>
      </w:r>
      <w:r w:rsidR="00FB0CB7" w:rsidRPr="00840C32">
        <w:rPr>
          <w:rFonts w:asciiTheme="minorHAnsi" w:eastAsia="FS Lola" w:hAnsiTheme="minorHAnsi" w:cstheme="minorHAnsi"/>
          <w:color w:val="58595B"/>
          <w:spacing w:val="-7"/>
          <w:sz w:val="24"/>
          <w:lang w:val="en-US" w:eastAsia="en-US"/>
        </w:rPr>
        <w:t>coaches</w:t>
      </w:r>
      <w:r w:rsidRPr="00840C32">
        <w:rPr>
          <w:rFonts w:asciiTheme="minorHAnsi" w:eastAsia="FS Lola" w:hAnsiTheme="minorHAnsi" w:cstheme="minorHAnsi"/>
          <w:color w:val="58595B"/>
          <w:spacing w:val="-7"/>
          <w:sz w:val="24"/>
          <w:lang w:val="en-US" w:eastAsia="en-US"/>
        </w:rPr>
        <w:t>, in order to provide club benefits</w:t>
      </w:r>
      <w:r w:rsidR="00E37D1C" w:rsidRPr="00840C32">
        <w:rPr>
          <w:rFonts w:asciiTheme="minorHAnsi" w:eastAsia="FS Lola" w:hAnsiTheme="minorHAnsi" w:cstheme="minorHAnsi"/>
          <w:color w:val="58595B"/>
          <w:spacing w:val="-7"/>
          <w:sz w:val="24"/>
          <w:lang w:val="en-US" w:eastAsia="en-US"/>
        </w:rPr>
        <w:t>.</w:t>
      </w:r>
    </w:p>
    <w:p w14:paraId="4A7D5405" w14:textId="3BBA43DF" w:rsidR="00E37D1C" w:rsidRPr="00840C32" w:rsidRDefault="00E37D1C" w:rsidP="00FB0CB7">
      <w:pPr>
        <w:numPr>
          <w:ilvl w:val="0"/>
          <w:numId w:val="22"/>
        </w:numPr>
        <w:shd w:val="clear" w:color="auto" w:fill="FFFFFF"/>
        <w:spacing w:after="160" w:line="240" w:lineRule="auto"/>
        <w:ind w:left="709" w:hanging="349"/>
        <w:contextualSpacing/>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If you enter a club tournament, we ask for mobile numbers to be shared with other competitors to facilitate match scheduling.</w:t>
      </w:r>
    </w:p>
    <w:p w14:paraId="54C418F0" w14:textId="77777777" w:rsidR="009F22A0" w:rsidRPr="00840C32" w:rsidRDefault="009F22A0" w:rsidP="009F22A0">
      <w:pPr>
        <w:shd w:val="clear" w:color="auto" w:fill="FFFFFF"/>
        <w:spacing w:after="160" w:line="240" w:lineRule="auto"/>
        <w:ind w:left="709"/>
        <w:contextualSpacing/>
        <w:jc w:val="both"/>
        <w:textAlignment w:val="baseline"/>
        <w:rPr>
          <w:rFonts w:asciiTheme="minorHAnsi" w:eastAsia="FS Lola" w:hAnsiTheme="minorHAnsi" w:cstheme="minorHAnsi"/>
          <w:color w:val="58595B"/>
          <w:spacing w:val="-7"/>
          <w:sz w:val="24"/>
          <w:lang w:val="en-US" w:eastAsia="en-US"/>
        </w:rPr>
      </w:pPr>
    </w:p>
    <w:p w14:paraId="01FD8822"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How long your information is kept</w:t>
      </w:r>
    </w:p>
    <w:p w14:paraId="765C24C4"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7FB57AF"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We keep your personal data only for as long as necessary for each purpose we use it. For most membership data, this means we retain it for so long as you have a valid Venue membership and for a period of six years after your last interaction with us (for accounting, tax reporting and record-keeping purposes). </w:t>
      </w:r>
    </w:p>
    <w:p w14:paraId="105FB54F"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2BB5E48"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t>Your rights</w:t>
      </w:r>
    </w:p>
    <w:p w14:paraId="291CCE0B"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51194653"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Under certain circumstances, by law you have the right to:</w:t>
      </w:r>
    </w:p>
    <w:p w14:paraId="51ABBF2F"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44D25088"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Request access to your personal data (commonly known as a "data subject access request"). This enables you to receive a copy of the personal data we hold about you and to check that we are lawfully processing it.</w:t>
      </w:r>
    </w:p>
    <w:p w14:paraId="53683ECE"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lastRenderedPageBreak/>
        <w:t>Request correction of the personal data that we hold about you. This enables you to have any incomplete or inaccurate information we hold about you corrected.</w:t>
      </w:r>
    </w:p>
    <w:p w14:paraId="613E5706"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Request erasure of your personal data. This enables you to ask us to delete or remove personal data where there is no good reason for us continuing to process it. You also have the right to ask us to delete or remove your personal data where you have exercised your right to object to processing (see below).</w:t>
      </w:r>
    </w:p>
    <w:p w14:paraId="2F9D7A7D"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Object to processing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 </w:t>
      </w:r>
    </w:p>
    <w:p w14:paraId="4770EA2C"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Request the restriction of processing of your personal data. This enables you to ask us to suspend the processing of personal data about you, for example if you want us to establish its accuracy or the reason for processing it.  You can also withdraw your consent, where this is the basis for our processing your data (without affecting the lawfulness of our previous processing based on consent).</w:t>
      </w:r>
    </w:p>
    <w:p w14:paraId="51D46EE1" w14:textId="77777777" w:rsidR="00FB0CB7" w:rsidRPr="00840C32" w:rsidRDefault="00FB0CB7" w:rsidP="00FB0CB7">
      <w:pPr>
        <w:numPr>
          <w:ilvl w:val="0"/>
          <w:numId w:val="25"/>
        </w:numPr>
        <w:shd w:val="clear" w:color="auto" w:fill="FFFFFF"/>
        <w:spacing w:after="160"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Request the transfer of your personal data to another party.</w:t>
      </w:r>
    </w:p>
    <w:p w14:paraId="5DAE7FDC" w14:textId="77777777"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p>
    <w:p w14:paraId="6B0CA956" w14:textId="3C8805DD" w:rsidR="00FB0CB7" w:rsidRPr="00840C32" w:rsidRDefault="00FB0CB7" w:rsidP="00FB0CB7">
      <w:pPr>
        <w:shd w:val="clear" w:color="auto" w:fill="FFFFFF"/>
        <w:spacing w:line="240" w:lineRule="auto"/>
        <w:jc w:val="both"/>
        <w:textAlignment w:val="baseline"/>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Please note that the above rights are not absolute, and we may be entitled to refuse requests where exceptions apply.</w:t>
      </w:r>
    </w:p>
    <w:p w14:paraId="7E3988C3" w14:textId="77777777" w:rsidR="00E37D1C" w:rsidRPr="00840C32" w:rsidRDefault="00E37D1C">
      <w:pPr>
        <w:spacing w:line="240" w:lineRule="auto"/>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br w:type="page"/>
      </w:r>
    </w:p>
    <w:p w14:paraId="5FC93C9B" w14:textId="3AC04C3D" w:rsidR="00FB0CB7" w:rsidRPr="00840C32" w:rsidRDefault="00FB0CB7" w:rsidP="00FB0CB7">
      <w:pPr>
        <w:spacing w:after="160" w:line="259" w:lineRule="auto"/>
        <w:jc w:val="both"/>
        <w:rPr>
          <w:rFonts w:asciiTheme="minorHAnsi" w:eastAsia="FS Lola" w:hAnsiTheme="minorHAnsi" w:cstheme="minorHAnsi"/>
          <w:b/>
          <w:color w:val="58595B"/>
          <w:spacing w:val="-7"/>
          <w:sz w:val="24"/>
          <w:lang w:val="en-US" w:eastAsia="en-US"/>
        </w:rPr>
      </w:pPr>
      <w:r w:rsidRPr="00840C32">
        <w:rPr>
          <w:rFonts w:asciiTheme="minorHAnsi" w:eastAsia="FS Lola" w:hAnsiTheme="minorHAnsi" w:cstheme="minorHAnsi"/>
          <w:b/>
          <w:color w:val="58595B"/>
          <w:spacing w:val="-7"/>
          <w:sz w:val="24"/>
          <w:lang w:val="en-US" w:eastAsia="en-US"/>
        </w:rPr>
        <w:lastRenderedPageBreak/>
        <w:t>Contact and complaints</w:t>
      </w:r>
    </w:p>
    <w:p w14:paraId="4626E398" w14:textId="77777777" w:rsidR="00FB0CB7" w:rsidRPr="00840C32" w:rsidRDefault="00FB0CB7" w:rsidP="00FB0CB7">
      <w:pPr>
        <w:spacing w:before="100" w:beforeAutospacing="1" w:after="100" w:afterAutospacing="1" w:line="240" w:lineRule="auto"/>
        <w:jc w:val="both"/>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If you have any queries about this privacy </w:t>
      </w:r>
      <w:r w:rsidR="008F1B0B" w:rsidRPr="00840C32">
        <w:rPr>
          <w:rFonts w:asciiTheme="minorHAnsi" w:eastAsia="FS Lola" w:hAnsiTheme="minorHAnsi" w:cstheme="minorHAnsi"/>
          <w:color w:val="58595B"/>
          <w:spacing w:val="-7"/>
          <w:sz w:val="24"/>
          <w:lang w:val="en-US" w:eastAsia="en-US"/>
        </w:rPr>
        <w:t>policy</w:t>
      </w:r>
      <w:r w:rsidRPr="00840C32">
        <w:rPr>
          <w:rFonts w:asciiTheme="minorHAnsi" w:eastAsia="FS Lola" w:hAnsiTheme="minorHAnsi" w:cstheme="minorHAnsi"/>
          <w:color w:val="58595B"/>
          <w:spacing w:val="-7"/>
          <w:sz w:val="24"/>
          <w:lang w:val="en-US" w:eastAsia="en-US"/>
        </w:rPr>
        <w:t xml:space="preserve"> or how we process your personal data, or if you wish to exercise any of your</w:t>
      </w:r>
      <w:r w:rsidR="009F22A0" w:rsidRPr="00840C32">
        <w:rPr>
          <w:rFonts w:asciiTheme="minorHAnsi" w:eastAsia="FS Lola" w:hAnsiTheme="minorHAnsi" w:cstheme="minorHAnsi"/>
          <w:color w:val="58595B"/>
          <w:spacing w:val="-7"/>
          <w:sz w:val="24"/>
          <w:lang w:val="en-US" w:eastAsia="en-US"/>
        </w:rPr>
        <w:t xml:space="preserve"> legal right</w:t>
      </w:r>
      <w:r w:rsidR="00F46A9B" w:rsidRPr="00840C32">
        <w:rPr>
          <w:rFonts w:asciiTheme="minorHAnsi" w:eastAsia="FS Lola" w:hAnsiTheme="minorHAnsi" w:cstheme="minorHAnsi"/>
          <w:color w:val="58595B"/>
          <w:spacing w:val="-7"/>
          <w:sz w:val="24"/>
          <w:lang w:val="en-US" w:eastAsia="en-US"/>
        </w:rPr>
        <w:t>s, you may contact the club Membership Secretary</w:t>
      </w:r>
      <w:r w:rsidR="009F22A0" w:rsidRPr="00840C32">
        <w:rPr>
          <w:rFonts w:asciiTheme="minorHAnsi" w:eastAsia="FS Lola" w:hAnsiTheme="minorHAnsi" w:cstheme="minorHAnsi"/>
          <w:color w:val="58595B"/>
          <w:spacing w:val="-7"/>
          <w:sz w:val="24"/>
          <w:lang w:val="en-US" w:eastAsia="en-US"/>
        </w:rPr>
        <w:t>:</w:t>
      </w:r>
    </w:p>
    <w:p w14:paraId="5CF61D87" w14:textId="77777777" w:rsidR="00FB0CB7" w:rsidRPr="00840C32" w:rsidRDefault="009F22A0" w:rsidP="00FB0CB7">
      <w:pPr>
        <w:numPr>
          <w:ilvl w:val="0"/>
          <w:numId w:val="24"/>
        </w:numPr>
        <w:spacing w:before="100" w:beforeAutospacing="1" w:after="180" w:line="240" w:lineRule="auto"/>
        <w:ind w:left="360"/>
        <w:jc w:val="both"/>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t xml:space="preserve">by email: </w:t>
      </w:r>
      <w:r w:rsidR="00F46A9B" w:rsidRPr="00840C32">
        <w:rPr>
          <w:rFonts w:asciiTheme="minorHAnsi" w:eastAsia="FS Lola" w:hAnsiTheme="minorHAnsi" w:cstheme="minorHAnsi"/>
          <w:color w:val="58595B"/>
          <w:spacing w:val="-7"/>
          <w:sz w:val="24"/>
          <w:lang w:val="en-US" w:eastAsia="en-US"/>
        </w:rPr>
        <w:t>tringtennismembership@gmail.com</w:t>
      </w:r>
    </w:p>
    <w:p w14:paraId="68D79FAE" w14:textId="77777777" w:rsidR="00FB0CB7" w:rsidRPr="00840C32" w:rsidRDefault="00FB0CB7" w:rsidP="00FB0CB7">
      <w:pPr>
        <w:spacing w:line="259" w:lineRule="auto"/>
        <w:jc w:val="both"/>
        <w:rPr>
          <w:rFonts w:asciiTheme="minorHAnsi" w:eastAsia="FS Lola" w:hAnsiTheme="minorHAnsi" w:cstheme="minorHAnsi"/>
          <w:color w:val="58595B"/>
          <w:spacing w:val="-7"/>
          <w:sz w:val="24"/>
          <w:lang w:val="en-US" w:eastAsia="en-US"/>
        </w:rPr>
      </w:pPr>
      <w:r w:rsidRPr="00840C32">
        <w:rPr>
          <w:rFonts w:asciiTheme="minorHAnsi" w:eastAsia="FS Lola" w:hAnsiTheme="minorHAnsi" w:cstheme="minorHAnsi"/>
          <w:color w:val="58595B"/>
          <w:spacing w:val="-7"/>
          <w:sz w:val="24"/>
          <w:lang w:val="en-US" w:eastAsia="en-US"/>
        </w:rPr>
        <w:br/>
        <w:t xml:space="preserve">If you are not satisfied with how we are processing your personal data, you can make a complaint to the Information Commissioner. You can find out more about your rights under applicable data protection laws from the Information Commissioner’s Office website: </w:t>
      </w:r>
      <w:hyperlink r:id="rId8" w:history="1">
        <w:r w:rsidRPr="00840C32">
          <w:rPr>
            <w:rFonts w:asciiTheme="minorHAnsi" w:eastAsia="FS Lola" w:hAnsiTheme="minorHAnsi" w:cstheme="minorHAnsi"/>
            <w:color w:val="58595B"/>
            <w:spacing w:val="-7"/>
            <w:sz w:val="24"/>
            <w:lang w:val="en-US" w:eastAsia="en-US"/>
          </w:rPr>
          <w:t>www.ico.org.uk</w:t>
        </w:r>
      </w:hyperlink>
      <w:r w:rsidRPr="00840C32">
        <w:rPr>
          <w:rFonts w:asciiTheme="minorHAnsi" w:eastAsia="FS Lola" w:hAnsiTheme="minorHAnsi" w:cstheme="minorHAnsi"/>
          <w:color w:val="58595B"/>
          <w:spacing w:val="-7"/>
          <w:sz w:val="24"/>
          <w:lang w:val="en-US" w:eastAsia="en-US"/>
        </w:rPr>
        <w:t xml:space="preserve">. </w:t>
      </w:r>
    </w:p>
    <w:p w14:paraId="3315B5AC" w14:textId="77777777" w:rsidR="00812D4E" w:rsidRPr="00840C32" w:rsidRDefault="00812D4E" w:rsidP="00DB3C54">
      <w:pPr>
        <w:rPr>
          <w:rFonts w:asciiTheme="minorHAnsi" w:hAnsiTheme="minorHAnsi" w:cstheme="minorHAnsi"/>
          <w:sz w:val="24"/>
        </w:rPr>
      </w:pPr>
    </w:p>
    <w:sectPr w:rsidR="00812D4E" w:rsidRPr="00840C32" w:rsidSect="00F510FC">
      <w:headerReference w:type="even" r:id="rId9"/>
      <w:headerReference w:type="default" r:id="rId10"/>
      <w:footerReference w:type="even" r:id="rId11"/>
      <w:footerReference w:type="default" r:id="rId12"/>
      <w:headerReference w:type="first" r:id="rId13"/>
      <w:footerReference w:type="first" r:id="rId14"/>
      <w:pgSz w:w="11906" w:h="16838" w:code="9"/>
      <w:pgMar w:top="680" w:right="1134" w:bottom="147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CC68" w14:textId="77777777" w:rsidR="006060B0" w:rsidRDefault="006060B0">
      <w:r>
        <w:separator/>
      </w:r>
    </w:p>
  </w:endnote>
  <w:endnote w:type="continuationSeparator" w:id="0">
    <w:p w14:paraId="06F0A5FD" w14:textId="77777777" w:rsidR="006060B0" w:rsidRDefault="0060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Lola-ExtraBold">
    <w:altName w:val="Times New Roman"/>
    <w:charset w:val="00"/>
    <w:family w:val="roman"/>
    <w:pitch w:val="variable"/>
  </w:font>
  <w:font w:name="FS Lo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83AA" w14:textId="77777777" w:rsidR="00F055ED" w:rsidRDefault="00F05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AEA1" w14:textId="77777777" w:rsidR="00721A88" w:rsidRDefault="00BA7D85">
    <w:pPr>
      <w:pStyle w:val="Footer"/>
    </w:pPr>
    <w:r>
      <w:rPr>
        <w:noProof/>
        <w:lang w:eastAsia="en-GB"/>
      </w:rPr>
      <w:drawing>
        <wp:anchor distT="0" distB="0" distL="114300" distR="114300" simplePos="0" relativeHeight="251658240" behindDoc="1" locked="0" layoutInCell="1" allowOverlap="1" wp14:anchorId="3B4BEC84" wp14:editId="6ABD5DF1">
          <wp:simplePos x="0" y="0"/>
          <wp:positionH relativeFrom="page">
            <wp:posOffset>0</wp:posOffset>
          </wp:positionH>
          <wp:positionV relativeFrom="page">
            <wp:posOffset>9933940</wp:posOffset>
          </wp:positionV>
          <wp:extent cx="7564755" cy="735965"/>
          <wp:effectExtent l="0" t="0" r="0" b="6985"/>
          <wp:wrapNone/>
          <wp:docPr id="4" name="Picture 4"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8D11" w14:textId="77777777" w:rsidR="00721A88" w:rsidRDefault="00BA7D85">
    <w:pPr>
      <w:pStyle w:val="Footer"/>
    </w:pPr>
    <w:r>
      <w:rPr>
        <w:noProof/>
        <w:lang w:eastAsia="en-GB"/>
      </w:rPr>
      <w:drawing>
        <wp:anchor distT="0" distB="0" distL="114300" distR="114300" simplePos="0" relativeHeight="251657216" behindDoc="1" locked="0" layoutInCell="1" allowOverlap="1" wp14:anchorId="7DC9C628" wp14:editId="40C3E40B">
          <wp:simplePos x="0" y="0"/>
          <wp:positionH relativeFrom="page">
            <wp:posOffset>0</wp:posOffset>
          </wp:positionH>
          <wp:positionV relativeFrom="page">
            <wp:posOffset>9935210</wp:posOffset>
          </wp:positionV>
          <wp:extent cx="7564755" cy="735965"/>
          <wp:effectExtent l="0" t="0" r="0" b="698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3F043" w14:textId="77777777" w:rsidR="006060B0" w:rsidRDefault="006060B0">
      <w:r>
        <w:separator/>
      </w:r>
    </w:p>
  </w:footnote>
  <w:footnote w:type="continuationSeparator" w:id="0">
    <w:p w14:paraId="51C45167" w14:textId="77777777" w:rsidR="006060B0" w:rsidRDefault="0060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7F55" w14:textId="77777777" w:rsidR="00F055ED" w:rsidRDefault="00F05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721A88" w14:paraId="6C22A97D" w14:textId="77777777">
      <w:trPr>
        <w:trHeight w:val="284"/>
      </w:trPr>
      <w:tc>
        <w:tcPr>
          <w:tcW w:w="7488" w:type="dxa"/>
        </w:tcPr>
        <w:p w14:paraId="25D15E7D" w14:textId="77777777" w:rsidR="00721A88" w:rsidRDefault="00721A88" w:rsidP="00FB0CB7">
          <w:pPr>
            <w:pStyle w:val="FooterRef"/>
          </w:pPr>
          <w:r>
            <w:fldChar w:fldCharType="begin"/>
          </w:r>
          <w:r>
            <w:instrText xml:space="preserve"> PAGE   \* MERGEFORMAT </w:instrText>
          </w:r>
          <w:r>
            <w:fldChar w:fldCharType="separate"/>
          </w:r>
          <w:r w:rsidR="002B46BD">
            <w:rPr>
              <w:noProof/>
            </w:rPr>
            <w:t>5</w:t>
          </w:r>
          <w:r>
            <w:fldChar w:fldCharType="end"/>
          </w:r>
          <w:r w:rsidR="00F055ED">
            <w:t xml:space="preserve"> </w:t>
          </w:r>
        </w:p>
      </w:tc>
    </w:tr>
  </w:tbl>
  <w:p w14:paraId="08CD1693"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75DD" w14:textId="77777777" w:rsidR="00F055ED" w:rsidRDefault="00F05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E0E23"/>
    <w:multiLevelType w:val="hybridMultilevel"/>
    <w:tmpl w:val="1634107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D4E7C"/>
    <w:multiLevelType w:val="multilevel"/>
    <w:tmpl w:val="6E5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621D2"/>
    <w:multiLevelType w:val="multilevel"/>
    <w:tmpl w:val="39DA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8C74D59"/>
    <w:multiLevelType w:val="hybridMultilevel"/>
    <w:tmpl w:val="2936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72D943FA"/>
    <w:multiLevelType w:val="hybridMultilevel"/>
    <w:tmpl w:val="3A3C89D2"/>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151407290">
    <w:abstractNumId w:val="9"/>
  </w:num>
  <w:num w:numId="2" w16cid:durableId="6178828">
    <w:abstractNumId w:val="7"/>
  </w:num>
  <w:num w:numId="3" w16cid:durableId="1099594238">
    <w:abstractNumId w:val="6"/>
  </w:num>
  <w:num w:numId="4" w16cid:durableId="1659649417">
    <w:abstractNumId w:val="5"/>
  </w:num>
  <w:num w:numId="5" w16cid:durableId="1726366153">
    <w:abstractNumId w:val="4"/>
  </w:num>
  <w:num w:numId="6" w16cid:durableId="885793766">
    <w:abstractNumId w:val="8"/>
  </w:num>
  <w:num w:numId="7" w16cid:durableId="953828382">
    <w:abstractNumId w:val="3"/>
  </w:num>
  <w:num w:numId="8" w16cid:durableId="1323705973">
    <w:abstractNumId w:val="2"/>
  </w:num>
  <w:num w:numId="9" w16cid:durableId="98765607">
    <w:abstractNumId w:val="1"/>
  </w:num>
  <w:num w:numId="10" w16cid:durableId="69547865">
    <w:abstractNumId w:val="0"/>
  </w:num>
  <w:num w:numId="11" w16cid:durableId="1409039860">
    <w:abstractNumId w:val="24"/>
  </w:num>
  <w:num w:numId="12" w16cid:durableId="840465469">
    <w:abstractNumId w:val="19"/>
  </w:num>
  <w:num w:numId="13" w16cid:durableId="1879509865">
    <w:abstractNumId w:val="21"/>
  </w:num>
  <w:num w:numId="14" w16cid:durableId="1161963950">
    <w:abstractNumId w:val="10"/>
  </w:num>
  <w:num w:numId="15" w16cid:durableId="63841851">
    <w:abstractNumId w:val="17"/>
  </w:num>
  <w:num w:numId="16" w16cid:durableId="226720511">
    <w:abstractNumId w:val="22"/>
  </w:num>
  <w:num w:numId="17" w16cid:durableId="1029451397">
    <w:abstractNumId w:val="14"/>
  </w:num>
  <w:num w:numId="18" w16cid:durableId="1566841692">
    <w:abstractNumId w:val="12"/>
  </w:num>
  <w:num w:numId="19" w16cid:durableId="588974076">
    <w:abstractNumId w:val="11"/>
  </w:num>
  <w:num w:numId="20" w16cid:durableId="1940485591">
    <w:abstractNumId w:val="20"/>
  </w:num>
  <w:num w:numId="21" w16cid:durableId="742606389">
    <w:abstractNumId w:val="13"/>
  </w:num>
  <w:num w:numId="22" w16cid:durableId="2032880102">
    <w:abstractNumId w:val="23"/>
  </w:num>
  <w:num w:numId="23" w16cid:durableId="219561931">
    <w:abstractNumId w:val="18"/>
  </w:num>
  <w:num w:numId="24" w16cid:durableId="1663661896">
    <w:abstractNumId w:val="16"/>
  </w:num>
  <w:num w:numId="25" w16cid:durableId="465900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B7"/>
    <w:rsid w:val="000610E5"/>
    <w:rsid w:val="00061673"/>
    <w:rsid w:val="0009384D"/>
    <w:rsid w:val="000D1C03"/>
    <w:rsid w:val="001732F1"/>
    <w:rsid w:val="002B46BD"/>
    <w:rsid w:val="00355E80"/>
    <w:rsid w:val="003B352C"/>
    <w:rsid w:val="003E2EF3"/>
    <w:rsid w:val="003F34DD"/>
    <w:rsid w:val="0043400C"/>
    <w:rsid w:val="00501CE8"/>
    <w:rsid w:val="005B3D9E"/>
    <w:rsid w:val="006060B0"/>
    <w:rsid w:val="00673CD5"/>
    <w:rsid w:val="00692C43"/>
    <w:rsid w:val="006A667C"/>
    <w:rsid w:val="006E1A59"/>
    <w:rsid w:val="006F52E4"/>
    <w:rsid w:val="00721A88"/>
    <w:rsid w:val="007855F0"/>
    <w:rsid w:val="007D400C"/>
    <w:rsid w:val="007E06CF"/>
    <w:rsid w:val="00812D4E"/>
    <w:rsid w:val="00840C32"/>
    <w:rsid w:val="008C1811"/>
    <w:rsid w:val="008F1B0B"/>
    <w:rsid w:val="0095511D"/>
    <w:rsid w:val="009A6676"/>
    <w:rsid w:val="009B7DDA"/>
    <w:rsid w:val="009F22A0"/>
    <w:rsid w:val="00A068D5"/>
    <w:rsid w:val="00AA7905"/>
    <w:rsid w:val="00AC13ED"/>
    <w:rsid w:val="00B82C2F"/>
    <w:rsid w:val="00B87209"/>
    <w:rsid w:val="00BA7D85"/>
    <w:rsid w:val="00C20C8B"/>
    <w:rsid w:val="00CB15F8"/>
    <w:rsid w:val="00CF576A"/>
    <w:rsid w:val="00D06D4F"/>
    <w:rsid w:val="00D51647"/>
    <w:rsid w:val="00D82488"/>
    <w:rsid w:val="00DA6A2A"/>
    <w:rsid w:val="00DB3C54"/>
    <w:rsid w:val="00E06AD9"/>
    <w:rsid w:val="00E37D1C"/>
    <w:rsid w:val="00F055ED"/>
    <w:rsid w:val="00F148D5"/>
    <w:rsid w:val="00F46A9B"/>
    <w:rsid w:val="00F509A7"/>
    <w:rsid w:val="00F510FC"/>
    <w:rsid w:val="00FB0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F1D0A"/>
  <w15:docId w15:val="{3AE3B742-1614-4F8B-9D48-C0261C2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styleId="Hyperlink">
    <w:name w:val="Hyperlink"/>
    <w:basedOn w:val="DefaultParagraphFont"/>
    <w:uiPriority w:val="99"/>
    <w:semiHidden/>
    <w:unhideWhenUsed/>
    <w:rsid w:val="007D4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Meena Botros</dc:creator>
  <cp:lastModifiedBy>Michael Burbidge</cp:lastModifiedBy>
  <cp:revision>2</cp:revision>
  <cp:lastPrinted>1901-01-01T00:00:00Z</cp:lastPrinted>
  <dcterms:created xsi:type="dcterms:W3CDTF">2025-02-21T17:08:00Z</dcterms:created>
  <dcterms:modified xsi:type="dcterms:W3CDTF">2025-02-21T17:08:00Z</dcterms:modified>
</cp:coreProperties>
</file>